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-107315</wp:posOffset>
                </wp:positionH>
                <wp:positionV relativeFrom="paragraph">
                  <wp:posOffset>250825</wp:posOffset>
                </wp:positionV>
                <wp:extent cx="5783580" cy="2026920"/>
                <wp:effectExtent l="0" t="0" r="26670" b="1143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3580" cy="202692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45pt;margin-top:19.75pt;width:455.4pt;height:15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" filled="f" strokecolor="#76923c [2406]" strokeweight="1pt"/>
            </w:pict>
          </mc:Fallback>
        </mc:AlternateContent>
      </w:r>
      <w:r w:rsidR="00687DE3" w:rsidRPr="000E4464">
        <w:rPr>
          <w:rFonts w:ascii="Arial" w:hAnsi="Arial" w:cs="Arial"/>
          <w:b/>
          <w:color w:val="76923C" w:themeColor="accent3" w:themeShade="BF"/>
          <w:sz w:val="28"/>
          <w:szCs w:val="28"/>
        </w:rPr>
        <w:t xml:space="preserve">JEU </w:t>
      </w:r>
      <w:r w:rsidR="00792C1C">
        <w:rPr>
          <w:rFonts w:ascii="Arial" w:hAnsi="Arial" w:cs="Arial"/>
          <w:b/>
          <w:color w:val="76923C" w:themeColor="accent3" w:themeShade="BF"/>
          <w:sz w:val="28"/>
          <w:szCs w:val="28"/>
        </w:rPr>
        <w:t>DES DIFFÉRENCES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9F432C" w:rsidRDefault="009F432C" w:rsidP="00EE6002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"trouver les différences"</w:t>
      </w:r>
    </w:p>
    <w:p w:rsidR="009F432C" w:rsidRDefault="009F432C" w:rsidP="00EE6002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"feuilles-réponses"</w:t>
      </w:r>
    </w:p>
    <w:p w:rsidR="00EE6002" w:rsidRDefault="00EE6002" w:rsidP="00EE6002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Des crayons</w:t>
      </w:r>
    </w:p>
    <w:p w:rsidR="009F432C" w:rsidRDefault="009F432C" w:rsidP="00EE6002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9F432C" w:rsidRDefault="009F432C" w:rsidP="00EE6002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chaises (autant de chaises que d'élèves + 1 pour l'adulte) 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A17002" w:rsidRDefault="000E4464" w:rsidP="00A1700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177EC9" w:rsidRDefault="00A17002" w:rsidP="007B6E8E">
      <w:p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 but du jeu est</w:t>
      </w:r>
      <w:r w:rsidRPr="00A17002">
        <w:rPr>
          <w:rFonts w:ascii="Arial" w:hAnsi="Arial" w:cs="Arial"/>
          <w:b/>
        </w:rPr>
        <w:t xml:space="preserve"> de trouver les différences entre deux images</w:t>
      </w:r>
      <w:r>
        <w:rPr>
          <w:rFonts w:ascii="Arial" w:hAnsi="Arial" w:cs="Arial"/>
          <w:b/>
        </w:rPr>
        <w:t xml:space="preserve">.  L'élève qui trouve le plus rapidement possible les sept différences correctes remporte le jeu. Ce jeu permet de solliciter la logique des élèves, puis </w:t>
      </w:r>
      <w:r w:rsidR="007B6E8E">
        <w:rPr>
          <w:rFonts w:ascii="Arial" w:hAnsi="Arial" w:cs="Arial"/>
          <w:b/>
        </w:rPr>
        <w:t>en découle l'apprentissage et la</w:t>
      </w:r>
      <w:r>
        <w:rPr>
          <w:rFonts w:ascii="Arial" w:hAnsi="Arial" w:cs="Arial"/>
          <w:b/>
        </w:rPr>
        <w:t xml:space="preserve"> prononciation </w:t>
      </w:r>
      <w:r w:rsidR="00216A44">
        <w:rPr>
          <w:rFonts w:ascii="Arial" w:hAnsi="Arial" w:cs="Arial"/>
          <w:b/>
        </w:rPr>
        <w:t xml:space="preserve">de </w:t>
      </w:r>
      <w:r>
        <w:rPr>
          <w:rFonts w:ascii="Arial" w:hAnsi="Arial" w:cs="Arial"/>
          <w:b/>
        </w:rPr>
        <w:t>qu</w:t>
      </w:r>
      <w:r w:rsidRPr="00A17002">
        <w:rPr>
          <w:rFonts w:ascii="Arial" w:hAnsi="Arial" w:cs="Arial"/>
          <w:b/>
        </w:rPr>
        <w:t>elques mots</w:t>
      </w:r>
      <w:r>
        <w:rPr>
          <w:rFonts w:ascii="Arial" w:hAnsi="Arial" w:cs="Arial"/>
          <w:b/>
        </w:rPr>
        <w:t xml:space="preserve"> concernant la cuisine</w:t>
      </w:r>
      <w:r w:rsidRPr="00A17002">
        <w:rPr>
          <w:rFonts w:ascii="Arial" w:hAnsi="Arial" w:cs="Arial"/>
          <w:b/>
        </w:rPr>
        <w:t xml:space="preserve"> en albanais.</w:t>
      </w:r>
    </w:p>
    <w:p w:rsidR="000E4464" w:rsidRPr="00177EC9" w:rsidRDefault="000E4464" w:rsidP="00A17002">
      <w:pPr>
        <w:jc w:val="both"/>
        <w:rPr>
          <w:rFonts w:ascii="Arial" w:hAnsi="Arial" w:cs="Arial"/>
          <w:b/>
          <w:color w:val="76923C" w:themeColor="accent3" w:themeShade="BF"/>
        </w:rPr>
      </w:pPr>
    </w:p>
    <w:p w:rsidR="004B3F3D" w:rsidRPr="00177EC9" w:rsidRDefault="000E4464" w:rsidP="00A17002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A17002">
      <w:pPr>
        <w:pStyle w:val="Paragraphedeliste"/>
        <w:jc w:val="both"/>
        <w:rPr>
          <w:rFonts w:ascii="Arial" w:hAnsi="Arial" w:cs="Arial"/>
          <w:b/>
          <w:color w:val="76923C" w:themeColor="accent3" w:themeShade="BF"/>
        </w:rPr>
      </w:pPr>
    </w:p>
    <w:p w:rsidR="00792C1C" w:rsidRDefault="00792C1C" w:rsidP="00A17002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792C1C">
        <w:rPr>
          <w:rFonts w:ascii="Arial" w:hAnsi="Arial" w:cs="Arial"/>
          <w:b/>
        </w:rPr>
        <w:t xml:space="preserve">Réunir les </w:t>
      </w:r>
      <w:r>
        <w:rPr>
          <w:rFonts w:ascii="Arial" w:hAnsi="Arial" w:cs="Arial"/>
          <w:b/>
        </w:rPr>
        <w:t>élèves</w:t>
      </w:r>
      <w:r w:rsidRPr="00792C1C">
        <w:rPr>
          <w:rFonts w:ascii="Arial" w:hAnsi="Arial" w:cs="Arial"/>
          <w:b/>
        </w:rPr>
        <w:t xml:space="preserve"> et leur distribu</w:t>
      </w:r>
      <w:r>
        <w:rPr>
          <w:rFonts w:ascii="Arial" w:hAnsi="Arial" w:cs="Arial"/>
          <w:b/>
        </w:rPr>
        <w:t>er les feuilles</w:t>
      </w:r>
      <w:r w:rsidR="009F432C">
        <w:rPr>
          <w:rFonts w:ascii="Arial" w:hAnsi="Arial" w:cs="Arial"/>
          <w:b/>
        </w:rPr>
        <w:t xml:space="preserve"> de jeu (voir PDF "trouver les différences"</w:t>
      </w:r>
      <w:r>
        <w:rPr>
          <w:rFonts w:ascii="Arial" w:hAnsi="Arial" w:cs="Arial"/>
          <w:b/>
        </w:rPr>
        <w:t xml:space="preserve">) afin que les </w:t>
      </w:r>
      <w:r w:rsidR="009F432C">
        <w:rPr>
          <w:rFonts w:ascii="Arial" w:hAnsi="Arial" w:cs="Arial"/>
          <w:b/>
        </w:rPr>
        <w:t>élèves</w:t>
      </w:r>
      <w:r w:rsidRPr="00792C1C">
        <w:rPr>
          <w:rFonts w:ascii="Arial" w:hAnsi="Arial" w:cs="Arial"/>
          <w:b/>
        </w:rPr>
        <w:t xml:space="preserve"> cherchent les différences entre les</w:t>
      </w:r>
      <w:r w:rsidR="00A17002">
        <w:rPr>
          <w:rFonts w:ascii="Arial" w:hAnsi="Arial" w:cs="Arial"/>
          <w:b/>
        </w:rPr>
        <w:t xml:space="preserve"> deux</w:t>
      </w:r>
      <w:r w:rsidRPr="00792C1C">
        <w:rPr>
          <w:rFonts w:ascii="Arial" w:hAnsi="Arial" w:cs="Arial"/>
          <w:b/>
        </w:rPr>
        <w:t xml:space="preserve"> images.</w:t>
      </w:r>
      <w:r w:rsidR="009640A5">
        <w:rPr>
          <w:rFonts w:ascii="Arial" w:hAnsi="Arial" w:cs="Arial"/>
          <w:b/>
        </w:rPr>
        <w:t xml:space="preserve"> Les élèves entourent les différences entre les deux images. </w:t>
      </w:r>
    </w:p>
    <w:p w:rsidR="00792C1C" w:rsidRPr="00792C1C" w:rsidRDefault="00792C1C" w:rsidP="00A17002">
      <w:pPr>
        <w:pStyle w:val="Paragraphedeliste"/>
        <w:jc w:val="both"/>
        <w:rPr>
          <w:rFonts w:ascii="Arial" w:hAnsi="Arial" w:cs="Arial"/>
          <w:b/>
        </w:rPr>
      </w:pPr>
    </w:p>
    <w:p w:rsidR="00792C1C" w:rsidRPr="00792C1C" w:rsidRDefault="00792C1C" w:rsidP="00A17002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Quand les élèves</w:t>
      </w:r>
      <w:r w:rsidRPr="00792C1C">
        <w:rPr>
          <w:rFonts w:ascii="Arial" w:hAnsi="Arial" w:cs="Arial"/>
          <w:b/>
        </w:rPr>
        <w:t xml:space="preserve"> ont retrouvé les différences, intr</w:t>
      </w:r>
      <w:r>
        <w:rPr>
          <w:rFonts w:ascii="Arial" w:hAnsi="Arial" w:cs="Arial"/>
          <w:b/>
        </w:rPr>
        <w:t>oduire les feuilles-réponses (voir PDF "feuilles-réponses"</w:t>
      </w:r>
      <w:r w:rsidRPr="00792C1C">
        <w:rPr>
          <w:rFonts w:ascii="Arial" w:hAnsi="Arial" w:cs="Arial"/>
          <w:b/>
        </w:rPr>
        <w:t>) et leur faire apprendre quelques mots en albanais.</w:t>
      </w:r>
      <w:r w:rsidR="009F432C">
        <w:rPr>
          <w:rFonts w:ascii="Arial" w:hAnsi="Arial" w:cs="Arial"/>
          <w:b/>
        </w:rPr>
        <w:t xml:space="preserve"> L'adulte qui anime le jeu s'assure de la compréhension ainsi que de la prononciation des mots en albanais</w:t>
      </w:r>
      <w:r w:rsidR="00A17002">
        <w:rPr>
          <w:rFonts w:ascii="Arial" w:hAnsi="Arial" w:cs="Arial"/>
          <w:b/>
        </w:rPr>
        <w:t xml:space="preserve"> par les élèves</w:t>
      </w:r>
      <w:r w:rsidR="009F432C">
        <w:rPr>
          <w:rFonts w:ascii="Arial" w:hAnsi="Arial" w:cs="Arial"/>
          <w:b/>
        </w:rPr>
        <w:t xml:space="preserve">. </w:t>
      </w:r>
    </w:p>
    <w:p w:rsidR="00837771" w:rsidRPr="00792C1C" w:rsidRDefault="00837771" w:rsidP="00A17002">
      <w:pPr>
        <w:ind w:left="360"/>
        <w:jc w:val="both"/>
        <w:rPr>
          <w:rFonts w:ascii="Arial" w:hAnsi="Arial" w:cs="Arial"/>
          <w:b/>
        </w:rPr>
      </w:pPr>
      <w:bookmarkStart w:id="0" w:name="_GoBack"/>
      <w:bookmarkEnd w:id="0"/>
    </w:p>
    <w:sectPr w:rsidR="00837771" w:rsidRPr="00792C1C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AFB" w:rsidRDefault="00870AFB" w:rsidP="00687DE3">
      <w:pPr>
        <w:spacing w:after="0" w:line="240" w:lineRule="auto"/>
      </w:pPr>
      <w:r>
        <w:separator/>
      </w:r>
    </w:p>
  </w:endnote>
  <w:endnote w:type="continuationSeparator" w:id="0">
    <w:p w:rsidR="00870AFB" w:rsidRDefault="00870AFB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AFB" w:rsidRDefault="00870AFB" w:rsidP="00687DE3">
      <w:pPr>
        <w:spacing w:after="0" w:line="240" w:lineRule="auto"/>
      </w:pPr>
      <w:r>
        <w:separator/>
      </w:r>
    </w:p>
  </w:footnote>
  <w:footnote w:type="continuationSeparator" w:id="0">
    <w:p w:rsidR="00870AFB" w:rsidRDefault="00870AFB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216A44"/>
    <w:rsid w:val="00361C1C"/>
    <w:rsid w:val="003F707B"/>
    <w:rsid w:val="004163C9"/>
    <w:rsid w:val="004A3EDD"/>
    <w:rsid w:val="004B3F3D"/>
    <w:rsid w:val="00507F03"/>
    <w:rsid w:val="00687DE3"/>
    <w:rsid w:val="00792C1C"/>
    <w:rsid w:val="007B6E8E"/>
    <w:rsid w:val="007D5C21"/>
    <w:rsid w:val="00837771"/>
    <w:rsid w:val="00870AFB"/>
    <w:rsid w:val="009640A5"/>
    <w:rsid w:val="009F432C"/>
    <w:rsid w:val="00A17002"/>
    <w:rsid w:val="00B431DF"/>
    <w:rsid w:val="00C113DD"/>
    <w:rsid w:val="00C45E62"/>
    <w:rsid w:val="00D61C79"/>
    <w:rsid w:val="00DF5E50"/>
    <w:rsid w:val="00EE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8C808186.dotm</Template>
  <TotalTime>0</TotalTime>
  <Pages>1</Pages>
  <Words>166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De Matteis Yves (DSE)</cp:lastModifiedBy>
  <cp:revision>2</cp:revision>
  <dcterms:created xsi:type="dcterms:W3CDTF">2019-07-18T16:00:00Z</dcterms:created>
  <dcterms:modified xsi:type="dcterms:W3CDTF">2019-07-18T16:00:00Z</dcterms:modified>
</cp:coreProperties>
</file>